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5F1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64532">
        <w:rPr>
          <w:rFonts w:ascii="Times New Roman" w:hAnsi="Times New Roman" w:cs="Times New Roman"/>
          <w:b/>
          <w:sz w:val="24"/>
          <w:szCs w:val="24"/>
          <w:u w:val="single"/>
        </w:rPr>
        <w:t>122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420454">
        <w:rPr>
          <w:rFonts w:ascii="Times New Roman" w:hAnsi="Times New Roman" w:cs="Times New Roman"/>
          <w:sz w:val="24"/>
          <w:szCs w:val="24"/>
        </w:rPr>
        <w:t>«</w:t>
      </w:r>
      <w:r w:rsidR="00464532" w:rsidRPr="00464532">
        <w:rPr>
          <w:rFonts w:ascii="Times New Roman" w:hAnsi="Times New Roman" w:cs="Times New Roman"/>
          <w:b/>
          <w:sz w:val="24"/>
          <w:szCs w:val="24"/>
        </w:rPr>
        <w:t>Установка блокирующих устройств (шлагбаумов) на подъездных дорогах к объектам Б</w:t>
      </w:r>
      <w:r w:rsidR="00464532">
        <w:rPr>
          <w:rFonts w:ascii="Times New Roman" w:hAnsi="Times New Roman" w:cs="Times New Roman"/>
          <w:b/>
          <w:sz w:val="24"/>
          <w:szCs w:val="24"/>
        </w:rPr>
        <w:t xml:space="preserve">ереговых сооружений </w:t>
      </w:r>
      <w:r w:rsidR="00464532" w:rsidRPr="00464532">
        <w:rPr>
          <w:rFonts w:ascii="Times New Roman" w:hAnsi="Times New Roman" w:cs="Times New Roman"/>
          <w:b/>
          <w:sz w:val="24"/>
          <w:szCs w:val="24"/>
        </w:rPr>
        <w:t>и Р</w:t>
      </w:r>
      <w:r w:rsidR="00464532">
        <w:rPr>
          <w:rFonts w:ascii="Times New Roman" w:hAnsi="Times New Roman" w:cs="Times New Roman"/>
          <w:b/>
          <w:sz w:val="24"/>
          <w:szCs w:val="24"/>
        </w:rPr>
        <w:t xml:space="preserve">езервуарного парка </w:t>
      </w:r>
      <w:r w:rsidR="00464532" w:rsidRPr="00464532">
        <w:rPr>
          <w:rFonts w:ascii="Times New Roman" w:hAnsi="Times New Roman" w:cs="Times New Roman"/>
          <w:b/>
          <w:sz w:val="24"/>
          <w:szCs w:val="24"/>
        </w:rPr>
        <w:t>М</w:t>
      </w:r>
      <w:r w:rsidR="00464532">
        <w:rPr>
          <w:rFonts w:ascii="Times New Roman" w:hAnsi="Times New Roman" w:cs="Times New Roman"/>
          <w:b/>
          <w:sz w:val="24"/>
          <w:szCs w:val="24"/>
        </w:rPr>
        <w:t xml:space="preserve">орского </w:t>
      </w:r>
      <w:r w:rsidR="00464532" w:rsidRPr="00464532">
        <w:rPr>
          <w:rFonts w:ascii="Times New Roman" w:hAnsi="Times New Roman" w:cs="Times New Roman"/>
          <w:b/>
          <w:sz w:val="24"/>
          <w:szCs w:val="24"/>
        </w:rPr>
        <w:t>Т</w:t>
      </w:r>
      <w:r w:rsidR="00464532">
        <w:rPr>
          <w:rFonts w:ascii="Times New Roman" w:hAnsi="Times New Roman" w:cs="Times New Roman"/>
          <w:b/>
          <w:sz w:val="24"/>
          <w:szCs w:val="24"/>
        </w:rPr>
        <w:t>ерминала АО «КТК-Р»</w:t>
      </w:r>
      <w:r w:rsidR="00464532" w:rsidRPr="00464532">
        <w:rPr>
          <w:rFonts w:ascii="Times New Roman" w:hAnsi="Times New Roman" w:cs="Times New Roman"/>
          <w:b/>
          <w:sz w:val="24"/>
          <w:szCs w:val="24"/>
        </w:rPr>
        <w:t>. УИ 2547</w:t>
      </w:r>
      <w:r w:rsidR="00420454">
        <w:rPr>
          <w:rFonts w:ascii="Times New Roman" w:hAnsi="Times New Roman" w:cs="Times New Roman"/>
          <w:b/>
          <w:sz w:val="24"/>
          <w:szCs w:val="24"/>
        </w:rPr>
        <w:t>»</w:t>
      </w:r>
      <w:bookmarkStart w:id="1" w:name="_GoBack"/>
      <w:bookmarkEnd w:id="1"/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060" w:rsidRDefault="0076089A" w:rsidP="0076089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край,</w:t>
      </w:r>
      <w:r w:rsidRPr="0076089A">
        <w:rPr>
          <w:rFonts w:ascii="Times New Roman" w:hAnsi="Times New Roman" w:cs="Times New Roman"/>
          <w:sz w:val="24"/>
          <w:szCs w:val="24"/>
        </w:rPr>
        <w:t xml:space="preserve"> городской округ г. Новороссийска, Морской терминал АО «КТК-Р»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464532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045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2045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54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453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89A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6D8DEDD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B4B7260-F47F-4D05-8A6E-3D33B8EF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42</cp:revision>
  <cp:lastPrinted>2017-11-24T11:20:00Z</cp:lastPrinted>
  <dcterms:created xsi:type="dcterms:W3CDTF">2022-12-14T08:18:00Z</dcterms:created>
  <dcterms:modified xsi:type="dcterms:W3CDTF">2024-01-29T09:05:00Z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